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成都银杏酒店管理学院2021年单招考试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中职类考生技能综合测试大纲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——</w:t>
      </w:r>
      <w:r>
        <w:rPr>
          <w:rFonts w:hint="eastAsia"/>
          <w:sz w:val="28"/>
          <w:szCs w:val="28"/>
        </w:rPr>
        <w:t>环境艺术设计专业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测试名称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室内手绘表现技法测试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测试要求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本考试重点考核学生学生徒手画的能力、掌握不同绘画工具的特点与适用范围，掌握多种手绘表现技法。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测试采用现场绘画的形式。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考试工具：</w:t>
      </w:r>
      <w:r>
        <w:rPr>
          <w:rFonts w:hint="eastAsia"/>
          <w:sz w:val="24"/>
        </w:rPr>
        <w:t>测试要求自备绘画工具，包括（铅笔、勾线笔、直尺、彩铅、马克笔、水粉、毛笔等），</w:t>
      </w:r>
      <w:r>
        <w:rPr>
          <w:rFonts w:hint="eastAsia"/>
          <w:sz w:val="24"/>
          <w:lang w:eastAsia="zh-Hans"/>
        </w:rPr>
        <w:t>根据自我擅长风格</w:t>
      </w:r>
      <w:r>
        <w:rPr>
          <w:sz w:val="24"/>
          <w:lang w:eastAsia="zh-Hans"/>
        </w:rPr>
        <w:t>，</w:t>
      </w:r>
      <w:r>
        <w:rPr>
          <w:rFonts w:hint="eastAsia"/>
          <w:sz w:val="24"/>
          <w:lang w:eastAsia="zh-Hans"/>
        </w:rPr>
        <w:t>自行选择</w:t>
      </w:r>
      <w:r>
        <w:rPr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测试内容</w:t>
      </w:r>
    </w:p>
    <w:p>
      <w:pPr>
        <w:pStyle w:val="8"/>
        <w:spacing w:line="360" w:lineRule="auto"/>
        <w:ind w:left="420" w:firstLine="0" w:firstLineChars="0"/>
        <w:rPr>
          <w:sz w:val="24"/>
        </w:rPr>
      </w:pPr>
      <w:r>
        <w:rPr>
          <w:rFonts w:hint="eastAsia"/>
          <w:sz w:val="24"/>
        </w:rPr>
        <w:t>技能综合测试总分200分，主要</w:t>
      </w:r>
      <w:bookmarkStart w:id="0" w:name="_GoBack"/>
      <w:bookmarkEnd w:id="0"/>
      <w:r>
        <w:rPr>
          <w:rFonts w:hint="eastAsia"/>
          <w:sz w:val="24"/>
        </w:rPr>
        <w:t>测试内容：自我介绍+</w:t>
      </w:r>
      <w:r>
        <w:rPr>
          <w:rFonts w:hint="eastAsia"/>
          <w:sz w:val="24"/>
          <w:lang w:eastAsia="zh-CN"/>
        </w:rPr>
        <w:t>专业学习情况</w:t>
      </w:r>
      <w:r>
        <w:rPr>
          <w:rFonts w:hint="eastAsia"/>
          <w:sz w:val="24"/>
        </w:rPr>
        <w:t>+技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能测试，具体如下： 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自我介绍+</w:t>
      </w:r>
      <w:r>
        <w:rPr>
          <w:rFonts w:hint="eastAsia"/>
          <w:sz w:val="24"/>
          <w:lang w:eastAsia="zh-CN"/>
        </w:rPr>
        <w:t>专业学习情况</w:t>
      </w:r>
      <w:r>
        <w:rPr>
          <w:rFonts w:hint="eastAsia"/>
          <w:sz w:val="24"/>
        </w:rPr>
        <w:t>测试内容</w:t>
      </w:r>
    </w:p>
    <w:tbl>
      <w:tblPr>
        <w:tblStyle w:val="4"/>
        <w:tblW w:w="75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5355"/>
      </w:tblGrid>
      <w:tr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测试环节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测试内容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自我介绍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考生进行自我介绍，语言组织流畅有序，普通话表达口齿清晰。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专业学习情况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考生对中职学习期间的专业学习内容及个人学习情况进行介绍。</w:t>
            </w:r>
          </w:p>
        </w:tc>
      </w:tr>
    </w:tbl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技能测试内容</w:t>
      </w:r>
    </w:p>
    <w:p>
      <w:pPr>
        <w:spacing w:line="360" w:lineRule="auto"/>
        <w:ind w:firstLine="480"/>
        <w:rPr>
          <w:sz w:val="24"/>
          <w:lang w:eastAsia="zh-Hans"/>
        </w:rPr>
      </w:pPr>
      <w:r>
        <w:rPr>
          <w:rFonts w:hint="eastAsia"/>
          <w:sz w:val="24"/>
          <w:lang w:eastAsia="zh-Hans"/>
        </w:rPr>
        <w:t>阅读给定文本材料</w:t>
      </w:r>
      <w:r>
        <w:rPr>
          <w:sz w:val="24"/>
          <w:lang w:eastAsia="zh-Hans"/>
        </w:rPr>
        <w:t>，</w:t>
      </w:r>
      <w:r>
        <w:rPr>
          <w:rFonts w:hint="eastAsia"/>
          <w:sz w:val="24"/>
          <w:lang w:eastAsia="zh-Hans"/>
        </w:rPr>
        <w:t>根据文本要求的室内空间环境进行室内手绘效果表现。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1）</w:t>
      </w:r>
      <w:r>
        <w:rPr>
          <w:rFonts w:hint="eastAsia"/>
          <w:sz w:val="24"/>
        </w:rPr>
        <w:t>认真解析文本材料要求，根据要求进行室内环境的设计构思。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2）</w:t>
      </w:r>
      <w:r>
        <w:rPr>
          <w:rFonts w:hint="eastAsia"/>
          <w:sz w:val="24"/>
        </w:rPr>
        <w:t>根据设计构思完成室内环境手绘效果表现</w:t>
      </w:r>
      <w:r>
        <w:rPr>
          <w:sz w:val="24"/>
          <w:lang w:eastAsia="zh-Hans"/>
        </w:rPr>
        <w:t>（</w:t>
      </w:r>
      <w:r>
        <w:rPr>
          <w:rFonts w:hint="eastAsia"/>
          <w:sz w:val="24"/>
          <w:lang w:eastAsia="zh-Hans"/>
        </w:rPr>
        <w:t>绘画手法</w:t>
      </w:r>
      <w:r>
        <w:rPr>
          <w:sz w:val="24"/>
          <w:lang w:eastAsia="zh-Hans"/>
        </w:rPr>
        <w:t>、</w:t>
      </w:r>
      <w:r>
        <w:rPr>
          <w:rFonts w:hint="eastAsia"/>
          <w:sz w:val="24"/>
          <w:lang w:eastAsia="zh-Hans"/>
        </w:rPr>
        <w:t>工具不限</w:t>
      </w:r>
      <w:r>
        <w:rPr>
          <w:sz w:val="24"/>
          <w:lang w:eastAsia="zh-Hans"/>
        </w:rPr>
        <w:t>）</w:t>
      </w:r>
      <w:r>
        <w:rPr>
          <w:rFonts w:hint="eastAsia"/>
          <w:sz w:val="24"/>
          <w:lang w:eastAsia="zh-Hans"/>
        </w:rPr>
        <w:t>，并撰写简洁的设计说明，字数</w:t>
      </w:r>
      <w:r>
        <w:rPr>
          <w:rFonts w:hint="eastAsia"/>
          <w:sz w:val="24"/>
        </w:rPr>
        <w:t>1</w:t>
      </w:r>
      <w:r>
        <w:rPr>
          <w:sz w:val="24"/>
        </w:rPr>
        <w:t>00</w:t>
      </w:r>
      <w:r>
        <w:rPr>
          <w:rFonts w:hint="eastAsia"/>
          <w:sz w:val="24"/>
        </w:rPr>
        <w:t>字左右。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3）</w:t>
      </w:r>
      <w:r>
        <w:rPr>
          <w:rFonts w:hint="eastAsia"/>
          <w:sz w:val="24"/>
        </w:rPr>
        <w:t>绘画要求透视准确、内容丰富、构图美观、主题明确，可做色彩表达。</w:t>
      </w:r>
    </w:p>
    <w:p>
      <w:pPr>
        <w:spacing w:line="360" w:lineRule="auto"/>
        <w:ind w:firstLine="480"/>
        <w:rPr>
          <w:sz w:val="24"/>
          <w:lang w:eastAsia="zh-Hans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4）</w:t>
      </w:r>
      <w:r>
        <w:rPr>
          <w:rFonts w:hint="eastAsia"/>
          <w:sz w:val="24"/>
          <w:lang w:eastAsia="zh-Hans"/>
        </w:rPr>
        <w:t>测试采用现场绘制的形式</w:t>
      </w:r>
      <w:r>
        <w:rPr>
          <w:sz w:val="24"/>
          <w:lang w:eastAsia="zh-Hans"/>
        </w:rPr>
        <w:t>，</w:t>
      </w:r>
      <w:r>
        <w:rPr>
          <w:rFonts w:hint="eastAsia"/>
          <w:sz w:val="24"/>
          <w:lang w:eastAsia="zh-Hans"/>
        </w:rPr>
        <w:t>时间</w:t>
      </w:r>
      <w:r>
        <w:rPr>
          <w:sz w:val="24"/>
          <w:lang w:eastAsia="zh-Hans"/>
        </w:rPr>
        <w:t>150</w:t>
      </w:r>
      <w:r>
        <w:rPr>
          <w:rFonts w:hint="eastAsia"/>
          <w:sz w:val="24"/>
          <w:lang w:eastAsia="zh-Hans"/>
        </w:rPr>
        <w:t>分钟</w:t>
      </w:r>
      <w:r>
        <w:rPr>
          <w:sz w:val="24"/>
          <w:lang w:eastAsia="zh-Hans"/>
        </w:rPr>
        <w:t>。</w:t>
      </w:r>
    </w:p>
    <w:p>
      <w:pPr>
        <w:spacing w:line="360" w:lineRule="auto"/>
        <w:ind w:firstLine="480"/>
        <w:rPr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参考书目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1.《室内设计手绘表现技法》，常雁来</w:t>
      </w:r>
      <w:r>
        <w:rPr>
          <w:rFonts w:hint="eastAsia"/>
          <w:sz w:val="24"/>
          <w:lang w:eastAsia="zh-CN"/>
        </w:rPr>
        <w:t>主编</w:t>
      </w:r>
      <w:r>
        <w:rPr>
          <w:rFonts w:hint="eastAsia"/>
          <w:sz w:val="24"/>
        </w:rPr>
        <w:t>，上海交通大学出版社，201</w:t>
      </w:r>
      <w:r>
        <w:rPr>
          <w:sz w:val="24"/>
        </w:rPr>
        <w:t>8.1</w:t>
      </w:r>
      <w:r>
        <w:rPr>
          <w:rFonts w:hint="eastAsia"/>
          <w:sz w:val="24"/>
        </w:rPr>
        <w:t>，第</w:t>
      </w:r>
      <w:r>
        <w:rPr>
          <w:sz w:val="24"/>
        </w:rPr>
        <w:t>2</w:t>
      </w:r>
      <w:r>
        <w:rPr>
          <w:rFonts w:hint="eastAsia"/>
          <w:sz w:val="24"/>
        </w:rPr>
        <w:t>版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2.《居住空间设计》，黄春波</w:t>
      </w:r>
      <w:r>
        <w:rPr>
          <w:rFonts w:hint="eastAsia"/>
          <w:sz w:val="24"/>
          <w:lang w:eastAsia="zh-CN"/>
        </w:rPr>
        <w:t>主编</w:t>
      </w:r>
      <w:r>
        <w:rPr>
          <w:rFonts w:hint="eastAsia"/>
          <w:sz w:val="24"/>
        </w:rPr>
        <w:t>，东方出版中心，</w:t>
      </w:r>
      <w:r>
        <w:rPr>
          <w:sz w:val="24"/>
        </w:rPr>
        <w:t>2019.1</w:t>
      </w:r>
      <w:r>
        <w:rPr>
          <w:rFonts w:hint="eastAsia"/>
          <w:sz w:val="24"/>
        </w:rPr>
        <w:t>，第</w:t>
      </w:r>
      <w:r>
        <w:rPr>
          <w:sz w:val="24"/>
        </w:rPr>
        <w:t>2</w:t>
      </w:r>
      <w:r>
        <w:rPr>
          <w:rFonts w:hint="eastAsia"/>
          <w:sz w:val="24"/>
        </w:rPr>
        <w:t>版</w:t>
      </w:r>
    </w:p>
    <w:p>
      <w:pPr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70D7A9"/>
    <w:multiLevelType w:val="singleLevel"/>
    <w:tmpl w:val="E070D7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09F60E"/>
    <w:multiLevelType w:val="singleLevel"/>
    <w:tmpl w:val="E409F60E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Calibri" w:hAnsi="Calibri" w:cs="Calibri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22"/>
    <w:rsid w:val="00094D31"/>
    <w:rsid w:val="00130F52"/>
    <w:rsid w:val="00183477"/>
    <w:rsid w:val="002E3C96"/>
    <w:rsid w:val="0030391E"/>
    <w:rsid w:val="003950F2"/>
    <w:rsid w:val="003C40E3"/>
    <w:rsid w:val="004539DA"/>
    <w:rsid w:val="00480EAC"/>
    <w:rsid w:val="00492041"/>
    <w:rsid w:val="004F1473"/>
    <w:rsid w:val="005726E6"/>
    <w:rsid w:val="0062049C"/>
    <w:rsid w:val="0087390B"/>
    <w:rsid w:val="008D6922"/>
    <w:rsid w:val="008F65FC"/>
    <w:rsid w:val="00966EF6"/>
    <w:rsid w:val="00BA4FC5"/>
    <w:rsid w:val="00C72D7D"/>
    <w:rsid w:val="00E83A3D"/>
    <w:rsid w:val="00EB3226"/>
    <w:rsid w:val="00F42976"/>
    <w:rsid w:val="00F55EDD"/>
    <w:rsid w:val="00F850BB"/>
    <w:rsid w:val="066637A5"/>
    <w:rsid w:val="20DD4F29"/>
    <w:rsid w:val="266A0C33"/>
    <w:rsid w:val="3ACF4122"/>
    <w:rsid w:val="48D35C4B"/>
    <w:rsid w:val="4BEF734A"/>
    <w:rsid w:val="7EEE69BF"/>
    <w:rsid w:val="7F5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90</Words>
  <Characters>514</Characters>
  <Lines>4</Lines>
  <Paragraphs>1</Paragraphs>
  <TotalTime>1</TotalTime>
  <ScaleCrop>false</ScaleCrop>
  <LinksUpToDate>false</LinksUpToDate>
  <CharactersWithSpaces>603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2021-01-10T07:25:00Z</dcterms:created>
  <dc:creator>Administrator</dc:creator>
  <cp:lastModifiedBy>银杏</cp:lastModifiedBy>
  <cp:lastPrinted>2020-01-09T06:21:00Z</cp:lastPrinted>
  <dcterms:modified xsi:type="dcterms:W3CDTF">2021-01-12T03:24:52Z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